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C6" w:rsidRDefault="003552C6" w:rsidP="002D3A1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839E2" w:rsidRDefault="002839E2" w:rsidP="002839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Аккредитованным экспертным организациям</w:t>
      </w:r>
    </w:p>
    <w:p w:rsidR="002839E2" w:rsidRPr="002839E2" w:rsidRDefault="002839E2" w:rsidP="002839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014A">
        <w:rPr>
          <w:rFonts w:ascii="Times New Roman" w:hAnsi="Times New Roman" w:cs="Times New Roman"/>
          <w:sz w:val="28"/>
          <w:szCs w:val="28"/>
        </w:rPr>
        <w:t>(</w:t>
      </w:r>
      <w:r w:rsidRPr="002839E2">
        <w:rPr>
          <w:rFonts w:ascii="Times New Roman" w:hAnsi="Times New Roman" w:cs="Times New Roman"/>
          <w:sz w:val="28"/>
          <w:szCs w:val="28"/>
        </w:rPr>
        <w:t xml:space="preserve">по списку) </w:t>
      </w:r>
    </w:p>
    <w:p w:rsidR="0024671D" w:rsidRDefault="0024671D" w:rsidP="002D3A12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2578EA" w:rsidRPr="00FA58A1" w:rsidRDefault="002578EA" w:rsidP="004B09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6AEA" w:rsidRPr="00774483" w:rsidRDefault="00C31EA6" w:rsidP="00C31E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44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Список аккредитованных экспертных организаций </w:t>
      </w:r>
    </w:p>
    <w:p w:rsidR="00C31EA6" w:rsidRDefault="00C31EA6" w:rsidP="00C31E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44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 уведомлению РГП «Госэкспертиза» </w:t>
      </w:r>
      <w:bookmarkStart w:id="0" w:name="_GoBack"/>
      <w:bookmarkEnd w:id="0"/>
    </w:p>
    <w:tbl>
      <w:tblPr>
        <w:tblStyle w:val="a9"/>
        <w:tblW w:w="9450" w:type="dxa"/>
        <w:tblLayout w:type="fixed"/>
        <w:tblLook w:val="04A0" w:firstRow="1" w:lastRow="0" w:firstColumn="1" w:lastColumn="0" w:noHBand="0" w:noVBand="1"/>
      </w:tblPr>
      <w:tblGrid>
        <w:gridCol w:w="988"/>
        <w:gridCol w:w="8320"/>
        <w:gridCol w:w="142"/>
      </w:tblGrid>
      <w:tr w:rsidR="00586AEA" w:rsidRPr="00774483" w:rsidTr="00BE1BFC">
        <w:trPr>
          <w:trHeight w:val="296"/>
        </w:trPr>
        <w:tc>
          <w:tcPr>
            <w:tcW w:w="988" w:type="dxa"/>
          </w:tcPr>
          <w:p w:rsidR="00586AEA" w:rsidRPr="00774483" w:rsidRDefault="00774483" w:rsidP="00586AEA">
            <w:pPr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62" w:type="dxa"/>
            <w:gridSpan w:val="2"/>
          </w:tcPr>
          <w:p w:rsidR="00586AEA" w:rsidRPr="00774483" w:rsidRDefault="00774483" w:rsidP="00774483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аккредитованной экспертной организации</w:t>
            </w:r>
          </w:p>
        </w:tc>
      </w:tr>
      <w:tr w:rsidR="00774483" w:rsidRPr="00774483" w:rsidTr="00BE1BFC">
        <w:trPr>
          <w:trHeight w:val="296"/>
        </w:trPr>
        <w:tc>
          <w:tcPr>
            <w:tcW w:w="988" w:type="dxa"/>
          </w:tcPr>
          <w:p w:rsidR="00774483" w:rsidRPr="00BE1BFC" w:rsidRDefault="00774483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2" w:type="dxa"/>
            <w:gridSpan w:val="2"/>
          </w:tcPr>
          <w:p w:rsidR="00774483" w:rsidRPr="00774483" w:rsidRDefault="00774483" w:rsidP="007744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4483">
              <w:rPr>
                <w:rFonts w:ascii="Times New Roman" w:hAnsi="Times New Roman" w:cs="Times New Roman"/>
                <w:sz w:val="24"/>
                <w:szCs w:val="24"/>
              </w:rPr>
              <w:t>ТОО "Тандем Эксперт"</w:t>
            </w:r>
          </w:p>
        </w:tc>
      </w:tr>
      <w:tr w:rsidR="00586AEA" w:rsidRPr="00774483" w:rsidTr="00BE1BFC">
        <w:trPr>
          <w:trHeight w:val="385"/>
        </w:trPr>
        <w:tc>
          <w:tcPr>
            <w:tcW w:w="988" w:type="dxa"/>
          </w:tcPr>
          <w:p w:rsidR="00586AEA" w:rsidRPr="00BE1BFC" w:rsidRDefault="00774483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2" w:type="dxa"/>
            <w:gridSpan w:val="2"/>
          </w:tcPr>
          <w:p w:rsidR="00586AEA" w:rsidRPr="00774483" w:rsidRDefault="00586AEA" w:rsidP="007744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4483">
              <w:rPr>
                <w:rFonts w:ascii="Times New Roman" w:hAnsi="Times New Roman" w:cs="Times New Roman"/>
                <w:sz w:val="24"/>
                <w:szCs w:val="24"/>
              </w:rPr>
              <w:t>ТОО "Норматив Плюс"</w:t>
            </w:r>
          </w:p>
        </w:tc>
      </w:tr>
      <w:tr w:rsidR="00586AEA" w:rsidRPr="00774483" w:rsidTr="00BE1BFC">
        <w:trPr>
          <w:trHeight w:val="419"/>
        </w:trPr>
        <w:tc>
          <w:tcPr>
            <w:tcW w:w="988" w:type="dxa"/>
          </w:tcPr>
          <w:p w:rsidR="00586AEA" w:rsidRPr="00BE1BFC" w:rsidRDefault="00774483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2" w:type="dxa"/>
            <w:gridSpan w:val="2"/>
          </w:tcPr>
          <w:p w:rsidR="00586AEA" w:rsidRPr="00774483" w:rsidRDefault="00586AEA" w:rsidP="007744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4483">
              <w:rPr>
                <w:rFonts w:ascii="Times New Roman" w:hAnsi="Times New Roman" w:cs="Times New Roman"/>
                <w:sz w:val="24"/>
                <w:szCs w:val="24"/>
              </w:rPr>
              <w:t>ТОО "Эксперт Сертификация"</w:t>
            </w:r>
          </w:p>
        </w:tc>
      </w:tr>
      <w:tr w:rsidR="00586AEA" w:rsidRPr="00774483" w:rsidTr="00BE1BFC">
        <w:trPr>
          <w:trHeight w:val="411"/>
        </w:trPr>
        <w:tc>
          <w:tcPr>
            <w:tcW w:w="988" w:type="dxa"/>
          </w:tcPr>
          <w:p w:rsidR="00586AEA" w:rsidRPr="00BE1BFC" w:rsidRDefault="00774483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2" w:type="dxa"/>
            <w:gridSpan w:val="2"/>
          </w:tcPr>
          <w:p w:rsidR="00586AEA" w:rsidRPr="00774483" w:rsidRDefault="00586AEA" w:rsidP="007744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4483">
              <w:rPr>
                <w:rFonts w:ascii="Times New Roman" w:hAnsi="Times New Roman" w:cs="Times New Roman"/>
                <w:sz w:val="24"/>
                <w:szCs w:val="24"/>
              </w:rPr>
              <w:t>ТОО "ГОСТЭКСПЕРТИЗА"</w:t>
            </w:r>
          </w:p>
        </w:tc>
      </w:tr>
      <w:tr w:rsidR="00586AEA" w:rsidRPr="00774483" w:rsidTr="00BE1BFC">
        <w:trPr>
          <w:trHeight w:val="416"/>
        </w:trPr>
        <w:tc>
          <w:tcPr>
            <w:tcW w:w="988" w:type="dxa"/>
          </w:tcPr>
          <w:p w:rsidR="00586AEA" w:rsidRPr="00BE1BFC" w:rsidRDefault="00774483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2" w:type="dxa"/>
            <w:gridSpan w:val="2"/>
          </w:tcPr>
          <w:p w:rsidR="00586AEA" w:rsidRPr="00774483" w:rsidRDefault="00586AEA" w:rsidP="007744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4483">
              <w:rPr>
                <w:rFonts w:ascii="Times New Roman" w:hAnsi="Times New Roman" w:cs="Times New Roman"/>
                <w:sz w:val="24"/>
                <w:szCs w:val="24"/>
              </w:rPr>
              <w:t>ТОО "FLAGMAN_EXPERT"</w:t>
            </w:r>
          </w:p>
        </w:tc>
      </w:tr>
      <w:tr w:rsidR="00586AEA" w:rsidRPr="00774483" w:rsidTr="00BE1BFC">
        <w:trPr>
          <w:trHeight w:val="422"/>
        </w:trPr>
        <w:tc>
          <w:tcPr>
            <w:tcW w:w="988" w:type="dxa"/>
          </w:tcPr>
          <w:p w:rsidR="00586AEA" w:rsidRPr="00BE1BFC" w:rsidRDefault="00774483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2" w:type="dxa"/>
            <w:gridSpan w:val="2"/>
          </w:tcPr>
          <w:p w:rsidR="00586AEA" w:rsidRPr="00774483" w:rsidRDefault="00586AEA" w:rsidP="007744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4483">
              <w:rPr>
                <w:rFonts w:ascii="Times New Roman" w:hAnsi="Times New Roman" w:cs="Times New Roman"/>
                <w:sz w:val="24"/>
                <w:szCs w:val="24"/>
              </w:rPr>
              <w:t xml:space="preserve">ТОО "Строй </w:t>
            </w:r>
            <w:proofErr w:type="spellStart"/>
            <w:r w:rsidRPr="00774483"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proofErr w:type="spellEnd"/>
            <w:r w:rsidRPr="0077448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415"/>
        </w:trPr>
        <w:tc>
          <w:tcPr>
            <w:tcW w:w="988" w:type="dxa"/>
          </w:tcPr>
          <w:p w:rsidR="00586AEA" w:rsidRPr="00BE1BFC" w:rsidRDefault="00774483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2" w:type="dxa"/>
            <w:gridSpan w:val="2"/>
          </w:tcPr>
          <w:p w:rsidR="00586AEA" w:rsidRPr="00774483" w:rsidRDefault="00586AEA" w:rsidP="007744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4483">
              <w:rPr>
                <w:rFonts w:ascii="Times New Roman" w:hAnsi="Times New Roman" w:cs="Times New Roman"/>
                <w:sz w:val="24"/>
                <w:szCs w:val="24"/>
              </w:rPr>
              <w:t>ТОО "ПРОЕКТ ЭКСПЕРТИЗАASTANA.KZ"</w:t>
            </w:r>
          </w:p>
        </w:tc>
      </w:tr>
      <w:tr w:rsidR="00586AEA" w:rsidRPr="00774483" w:rsidTr="00BE1BFC">
        <w:trPr>
          <w:trHeight w:val="421"/>
        </w:trPr>
        <w:tc>
          <w:tcPr>
            <w:tcW w:w="988" w:type="dxa"/>
          </w:tcPr>
          <w:p w:rsidR="00586AEA" w:rsidRPr="00BE1BFC" w:rsidRDefault="00774483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2" w:type="dxa"/>
            <w:gridSpan w:val="2"/>
          </w:tcPr>
          <w:p w:rsidR="00586AEA" w:rsidRPr="00774483" w:rsidRDefault="00586AEA" w:rsidP="0077448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74483">
              <w:rPr>
                <w:rFonts w:ascii="Times New Roman" w:hAnsi="Times New Roman" w:cs="Times New Roman"/>
                <w:sz w:val="24"/>
                <w:szCs w:val="24"/>
              </w:rPr>
              <w:t>ТОО "Эксперт Астана"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"Центр Экспертизы Строительных Проектов"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"Экспертный центр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Костанайпроект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"Петропавловский экспертный центр"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Фрост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KZ"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"ARCHITECTSЭКСПЕРТИЗА.KZ"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"Экспертный центр лабораторных исследований в строительстве"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Оңтүстік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ЮКПроект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KazEngineeringExpert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"Экспертный центр БРК"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«ГЕО НҰР ҚҰРЫЛЫС»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«АРБАКЕШ-АСТАНА»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«КАЗАХСКАЯ ЭКСПЕРТИЗА ПРОЕКТОВ»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«ТЕХНОЭКСПЕРТ АСТАНА»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"Экспертиза-2016"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"ҚҰТ-САРАПТАМА"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«Ж-САРАПТАМА»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ЭкспертТехСтрой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"Комплект сервис Астана"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ОЮЛ «Ассоциация разработчиков нормативно-технического обеспечения строительства»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«Экспертиза PRO»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ЭксПРО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2050»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«ТАРАЗҚҰРЫЛЫСЭКСПЕРТ»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"Орал Экспертиза"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"СНК-ПРОЕКТ"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СтройАрхЭкспертизаKZ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«ЭКСПЕРТКОНСАЛТИНГЦЕНТР»</w:t>
            </w:r>
          </w:p>
        </w:tc>
      </w:tr>
      <w:tr w:rsidR="00586AEA" w:rsidRPr="00774483" w:rsidTr="00BE1BFC">
        <w:trPr>
          <w:trHeight w:val="567"/>
        </w:trPr>
        <w:tc>
          <w:tcPr>
            <w:tcW w:w="988" w:type="dxa"/>
          </w:tcPr>
          <w:p w:rsidR="00586AEA" w:rsidRPr="00BE1BFC" w:rsidRDefault="00BE1BFC" w:rsidP="00044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"ЭКС ҚҰРЫЛЫС PROJECT"</w:t>
            </w:r>
          </w:p>
        </w:tc>
      </w:tr>
      <w:tr w:rsidR="00586AEA" w:rsidRPr="00774483" w:rsidTr="00BE1BFC">
        <w:trPr>
          <w:gridAfter w:val="1"/>
          <w:wAfter w:w="142" w:type="dxa"/>
          <w:trHeight w:val="405"/>
        </w:trPr>
        <w:tc>
          <w:tcPr>
            <w:tcW w:w="988" w:type="dxa"/>
          </w:tcPr>
          <w:p w:rsidR="00586AEA" w:rsidRPr="00BE1BFC" w:rsidRDefault="00BE1BFC" w:rsidP="00044FFD">
            <w:pPr>
              <w:ind w:left="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КонсалтингСтрой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gridAfter w:val="1"/>
          <w:wAfter w:w="142" w:type="dxa"/>
          <w:trHeight w:val="406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"Эксперт Бюро"</w:t>
            </w:r>
          </w:p>
        </w:tc>
      </w:tr>
      <w:tr w:rsidR="00586AEA" w:rsidRPr="00774483" w:rsidTr="00BE1BFC">
        <w:trPr>
          <w:gridAfter w:val="1"/>
          <w:wAfter w:w="142" w:type="dxa"/>
          <w:trHeight w:val="427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"Стандарт ОРД"</w:t>
            </w:r>
          </w:p>
        </w:tc>
      </w:tr>
      <w:tr w:rsidR="00586AEA" w:rsidRPr="00774483" w:rsidTr="00BE1BFC">
        <w:trPr>
          <w:gridAfter w:val="1"/>
          <w:wAfter w:w="142" w:type="dxa"/>
          <w:trHeight w:val="419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"Караганда Эксперт Проект"</w:t>
            </w:r>
          </w:p>
        </w:tc>
      </w:tr>
      <w:tr w:rsidR="00586AEA" w:rsidRPr="00774483" w:rsidTr="00BE1BFC">
        <w:trPr>
          <w:gridAfter w:val="1"/>
          <w:wAfter w:w="142" w:type="dxa"/>
          <w:trHeight w:val="397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"СӘУЛЕТ ӘЛЕМІ"</w:t>
            </w:r>
          </w:p>
        </w:tc>
      </w:tr>
      <w:tr w:rsidR="00586AEA" w:rsidRPr="00774483" w:rsidTr="00BE1BFC">
        <w:trPr>
          <w:gridAfter w:val="1"/>
          <w:wAfter w:w="142" w:type="dxa"/>
          <w:trHeight w:val="410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ЭКОинжиниринг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-ЕК"</w:t>
            </w:r>
          </w:p>
        </w:tc>
      </w:tr>
      <w:tr w:rsidR="00586AEA" w:rsidRPr="00774483" w:rsidTr="00BE1BFC">
        <w:trPr>
          <w:gridAfter w:val="1"/>
          <w:wAfter w:w="142" w:type="dxa"/>
          <w:trHeight w:val="437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"Республиканский центр экспертизы проектов"</w:t>
            </w:r>
          </w:p>
        </w:tc>
      </w:tr>
      <w:tr w:rsidR="00586AEA" w:rsidRPr="00774483" w:rsidTr="00BE1BFC">
        <w:trPr>
          <w:gridAfter w:val="1"/>
          <w:wAfter w:w="142" w:type="dxa"/>
          <w:trHeight w:val="259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"ПРОФСТРОЙЭКСПЕРТ"</w:t>
            </w:r>
          </w:p>
        </w:tc>
      </w:tr>
      <w:tr w:rsidR="00586AEA" w:rsidRPr="00774483" w:rsidTr="00BE1BFC">
        <w:trPr>
          <w:gridAfter w:val="1"/>
          <w:wAfter w:w="142" w:type="dxa"/>
          <w:trHeight w:val="416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"ҚАЗАҚСТАН САРАПТАУ ҚАУЫМДАСТЫҒЫ «KAZEXPERTIZA»</w:t>
            </w:r>
          </w:p>
        </w:tc>
      </w:tr>
      <w:tr w:rsidR="00586AEA" w:rsidRPr="00774483" w:rsidTr="00BE1BFC">
        <w:trPr>
          <w:gridAfter w:val="1"/>
          <w:wAfter w:w="142" w:type="dxa"/>
          <w:trHeight w:val="563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Севстройнадзор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gridAfter w:val="1"/>
          <w:wAfter w:w="142" w:type="dxa"/>
          <w:trHeight w:val="401"/>
        </w:trPr>
        <w:tc>
          <w:tcPr>
            <w:tcW w:w="988" w:type="dxa"/>
          </w:tcPr>
          <w:p w:rsidR="00586AEA" w:rsidRPr="00BE1BFC" w:rsidRDefault="00BE1BFC" w:rsidP="00044FFD">
            <w:pPr>
              <w:ind w:left="-113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BF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20" w:type="dxa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"Казах эксперт центр"</w:t>
            </w:r>
          </w:p>
        </w:tc>
      </w:tr>
      <w:tr w:rsidR="00586AEA" w:rsidRPr="00774483" w:rsidTr="00BE1BFC">
        <w:trPr>
          <w:trHeight w:val="435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ЗапСтройСервис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401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"Абсолют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277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«ARIANT EXPERT»</w:t>
            </w:r>
          </w:p>
        </w:tc>
      </w:tr>
      <w:tr w:rsidR="000D0F69" w:rsidRPr="00774483" w:rsidTr="00BE1BFC">
        <w:trPr>
          <w:trHeight w:val="564"/>
        </w:trPr>
        <w:tc>
          <w:tcPr>
            <w:tcW w:w="988" w:type="dxa"/>
          </w:tcPr>
          <w:p w:rsidR="000D0F69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62" w:type="dxa"/>
            <w:gridSpan w:val="2"/>
          </w:tcPr>
          <w:p w:rsidR="000D0F69" w:rsidRPr="000D0F69" w:rsidRDefault="000D0F69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«НАУЧНО-ИССЛЕДОВАТЕЛЬСКИЙ ЦЕНТР СТРОИТЕЛЬНЫХ ТЕХНОЛОГИЙ»</w:t>
            </w:r>
          </w:p>
        </w:tc>
      </w:tr>
      <w:tr w:rsidR="00586AEA" w:rsidRPr="00774483" w:rsidTr="00BE1BFC">
        <w:trPr>
          <w:trHeight w:val="402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Кокшетауоблэкспертиза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423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"Экспертное Бюро"</w:t>
            </w:r>
          </w:p>
        </w:tc>
      </w:tr>
      <w:tr w:rsidR="00586AEA" w:rsidRPr="00774483" w:rsidTr="00BE1BFC">
        <w:trPr>
          <w:trHeight w:val="415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КазСпецСтройЭкспертиза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339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"Экспертиза Плюс"</w:t>
            </w:r>
          </w:p>
        </w:tc>
      </w:tr>
      <w:tr w:rsidR="00586AEA" w:rsidRPr="00774483" w:rsidTr="00BE1BFC">
        <w:trPr>
          <w:trHeight w:val="315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Арсаулет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774483" w:rsidTr="00BE1BFC">
        <w:trPr>
          <w:trHeight w:val="377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Аулие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инжиниринг»</w:t>
            </w:r>
          </w:p>
        </w:tc>
      </w:tr>
      <w:tr w:rsidR="00586AEA" w:rsidRPr="00774483" w:rsidTr="00BE1BFC">
        <w:trPr>
          <w:trHeight w:val="425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«Экспертиза KZ»</w:t>
            </w:r>
          </w:p>
        </w:tc>
      </w:tr>
      <w:tr w:rsidR="00586AEA" w:rsidRPr="00774483" w:rsidTr="00BE1BFC">
        <w:trPr>
          <w:trHeight w:val="485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«Актюбинская региональная экспертиза»</w:t>
            </w:r>
          </w:p>
        </w:tc>
      </w:tr>
      <w:tr w:rsidR="00586AEA" w:rsidRPr="00774483" w:rsidTr="00BE1BFC">
        <w:trPr>
          <w:trHeight w:val="421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«Строительная компания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Инмейр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774483" w:rsidTr="00BE1BFC">
        <w:trPr>
          <w:trHeight w:val="399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«ROYAL TAU»</w:t>
            </w:r>
          </w:p>
        </w:tc>
      </w:tr>
      <w:tr w:rsidR="00586AEA" w:rsidRPr="00774483" w:rsidTr="00BE1BFC">
        <w:trPr>
          <w:trHeight w:val="405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774483" w:rsidTr="00BE1BFC">
        <w:trPr>
          <w:trHeight w:val="83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Бурабай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строй-эксперт»</w:t>
            </w:r>
          </w:p>
        </w:tc>
      </w:tr>
      <w:tr w:rsidR="00586AEA" w:rsidRPr="00774483" w:rsidTr="00BE1BFC">
        <w:trPr>
          <w:trHeight w:val="403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КазСтрой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774483" w:rsidTr="00BE1BFC">
        <w:trPr>
          <w:trHeight w:val="409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Астанапроектэкспертиза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774483" w:rsidTr="00BE1BFC">
        <w:trPr>
          <w:trHeight w:val="414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ПрофЭксперт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и К»</w:t>
            </w:r>
          </w:p>
        </w:tc>
      </w:tr>
      <w:tr w:rsidR="00586AEA" w:rsidRPr="00774483" w:rsidTr="00BE1BFC">
        <w:trPr>
          <w:trHeight w:val="315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«Алматы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774483" w:rsidTr="00BE1BFC">
        <w:trPr>
          <w:trHeight w:val="383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Аймереке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774483" w:rsidTr="00BE1BFC">
        <w:trPr>
          <w:trHeight w:val="315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Qazstroyexpertiza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774483" w:rsidTr="00BE1BFC">
        <w:trPr>
          <w:trHeight w:val="379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«РК ЭТНО»</w:t>
            </w:r>
          </w:p>
        </w:tc>
      </w:tr>
      <w:tr w:rsidR="00586AEA" w:rsidRPr="00774483" w:rsidTr="00BE1BFC">
        <w:trPr>
          <w:trHeight w:val="413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КазПроектЭкспертиза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774483" w:rsidTr="00BE1BFC">
        <w:trPr>
          <w:trHeight w:val="83"/>
        </w:trPr>
        <w:tc>
          <w:tcPr>
            <w:tcW w:w="988" w:type="dxa"/>
          </w:tcPr>
          <w:p w:rsidR="00586AEA" w:rsidRPr="00044FFD" w:rsidRDefault="00BE1BFC" w:rsidP="00044FF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F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Құрылыс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0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«EXPERT-PVL»</w:t>
            </w:r>
          </w:p>
        </w:tc>
      </w:tr>
      <w:tr w:rsidR="00586AEA" w:rsidRPr="000D0F69" w:rsidTr="00BE1BFC">
        <w:trPr>
          <w:trHeight w:val="268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«Экспертиза СП»</w:t>
            </w:r>
          </w:p>
        </w:tc>
      </w:tr>
      <w:tr w:rsidR="00586AEA" w:rsidRPr="000D0F69" w:rsidTr="00BE1BFC">
        <w:trPr>
          <w:trHeight w:val="552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Caspian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Expertiz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43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Ақсай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522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Жезқазған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23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«NBN Строй Компани»</w:t>
            </w:r>
          </w:p>
        </w:tc>
      </w:tr>
      <w:tr w:rsidR="00586AEA" w:rsidRPr="000D0F69" w:rsidTr="00BE1BFC">
        <w:trPr>
          <w:trHeight w:val="35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«Экспертиза Инжиниринг»</w:t>
            </w:r>
          </w:p>
        </w:tc>
      </w:tr>
      <w:tr w:rsidR="00586AEA" w:rsidRPr="000D0F69" w:rsidTr="00BE1BFC">
        <w:trPr>
          <w:trHeight w:val="363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ЭкспертПроектСтрой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50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«VIP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Expertiza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0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«PROF-EXPERTISE»</w:t>
            </w:r>
          </w:p>
        </w:tc>
      </w:tr>
      <w:tr w:rsidR="00586AEA" w:rsidRPr="000D0F69" w:rsidTr="00BE1BFC">
        <w:trPr>
          <w:trHeight w:val="531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«Строй Ком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Алтынбек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367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ГорСтройЭкспертиза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01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«Агентство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ПрофЭксперт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31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ExGroup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372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Казстройэкспертиза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70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KazExpertCentre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293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«ГРАНД ЭКСПЕРТ»</w:t>
            </w:r>
          </w:p>
        </w:tc>
      </w:tr>
      <w:tr w:rsidR="00586AEA" w:rsidRPr="000D0F69" w:rsidTr="00BE1BFC">
        <w:trPr>
          <w:trHeight w:val="401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«ABK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Stroi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 (АБК Строй Инжиниринг)»</w:t>
            </w:r>
          </w:p>
        </w:tc>
      </w:tr>
      <w:tr w:rsidR="00586AEA" w:rsidRPr="000D0F69" w:rsidTr="00BE1BFC">
        <w:trPr>
          <w:trHeight w:val="287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Аделия-сарапшы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0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gram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Западно-Казахстанская</w:t>
            </w:r>
            <w:proofErr w:type="gram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вневедомственная экспертиза»</w:t>
            </w:r>
          </w:p>
        </w:tc>
      </w:tr>
      <w:tr w:rsidR="00586AEA" w:rsidRPr="000D0F69" w:rsidTr="00BE1BFC">
        <w:trPr>
          <w:trHeight w:val="516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«Атырау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Құрылысконсалтинг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5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EkspertTechCompany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370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«AIM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327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Caspian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36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opinion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396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«EXPERT GROUP-M»</w:t>
            </w:r>
          </w:p>
        </w:tc>
      </w:tr>
      <w:tr w:rsidR="00586AEA" w:rsidRPr="000D0F69" w:rsidTr="00BE1BFC">
        <w:trPr>
          <w:trHeight w:val="410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«Центр экспертизы РК»</w:t>
            </w:r>
          </w:p>
        </w:tc>
      </w:tr>
      <w:tr w:rsidR="00586AEA" w:rsidRPr="000D0F69" w:rsidTr="00BE1BFC">
        <w:trPr>
          <w:trHeight w:val="73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«Национальный центр Экспертизы градостроительной,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проектно-сметной документации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Казахстройэксперт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5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СтройЭксперт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СК"</w:t>
            </w:r>
          </w:p>
        </w:tc>
      </w:tr>
      <w:tr w:rsidR="00586AEA" w:rsidRPr="000D0F69" w:rsidTr="00BE1BFC">
        <w:trPr>
          <w:trHeight w:val="497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ЭкоЦентрПроект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382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Tan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363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KZ"</w:t>
            </w:r>
          </w:p>
        </w:tc>
      </w:tr>
      <w:tr w:rsidR="00586AEA" w:rsidRPr="000D0F69" w:rsidTr="00BE1BFC">
        <w:trPr>
          <w:trHeight w:val="40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Технополюс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Костанай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FA58A1" w:rsidTr="00BE1BFC">
        <w:trPr>
          <w:trHeight w:val="371"/>
        </w:trPr>
        <w:tc>
          <w:tcPr>
            <w:tcW w:w="988" w:type="dxa"/>
          </w:tcPr>
          <w:p w:rsidR="00586AEA" w:rsidRPr="00BE1BFC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0D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"M&amp;D smart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servis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</w:tr>
      <w:tr w:rsidR="00586AEA" w:rsidRPr="000D0F69" w:rsidTr="00BE1BFC">
        <w:trPr>
          <w:trHeight w:val="439"/>
        </w:trPr>
        <w:tc>
          <w:tcPr>
            <w:tcW w:w="988" w:type="dxa"/>
          </w:tcPr>
          <w:p w:rsidR="00586AEA" w:rsidRPr="00BE1BFC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Сырымбет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40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"Qazexpertiza.KZ"</w:t>
            </w:r>
          </w:p>
        </w:tc>
      </w:tr>
      <w:tr w:rsidR="00586AEA" w:rsidRPr="000D0F69" w:rsidTr="00BE1BFC">
        <w:trPr>
          <w:trHeight w:val="552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"INEX.KZ"</w:t>
            </w:r>
          </w:p>
        </w:tc>
      </w:tr>
      <w:tr w:rsidR="00586AEA" w:rsidRPr="000D0F69" w:rsidTr="00BE1BFC">
        <w:trPr>
          <w:trHeight w:val="272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"VS-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37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ҚұрылысЭкспертСервис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397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-К"</w:t>
            </w:r>
          </w:p>
        </w:tc>
      </w:tr>
      <w:tr w:rsidR="00586AEA" w:rsidRPr="000D0F69" w:rsidTr="00BE1BFC">
        <w:trPr>
          <w:trHeight w:val="401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QazaqSaraptama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32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Эксперт"</w:t>
            </w:r>
          </w:p>
        </w:tc>
      </w:tr>
      <w:tr w:rsidR="00586AEA" w:rsidRPr="000D0F69" w:rsidTr="00BE1BFC">
        <w:trPr>
          <w:trHeight w:val="40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Холдинг Триумф"</w:t>
            </w:r>
          </w:p>
        </w:tc>
      </w:tr>
      <w:tr w:rsidR="00586AEA" w:rsidRPr="000D0F69" w:rsidTr="00BE1BFC">
        <w:trPr>
          <w:trHeight w:val="40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"Орда Экспертиза"</w:t>
            </w:r>
          </w:p>
        </w:tc>
      </w:tr>
      <w:tr w:rsidR="00586AEA" w:rsidRPr="000D0F69" w:rsidTr="00BE1BFC">
        <w:trPr>
          <w:trHeight w:val="540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29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ExpertGroup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LTD" </w:t>
            </w:r>
          </w:p>
        </w:tc>
      </w:tr>
      <w:tr w:rsidR="00586AEA" w:rsidRPr="000D0F69" w:rsidTr="00BE1BFC">
        <w:trPr>
          <w:trHeight w:val="35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СәулетЭкспертПроект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558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410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Техстрой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-Лия"</w:t>
            </w:r>
          </w:p>
        </w:tc>
      </w:tr>
      <w:tr w:rsidR="00586AEA" w:rsidRPr="000D0F69" w:rsidTr="00BE1BFC">
        <w:trPr>
          <w:trHeight w:val="414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"SMART Эксперт"</w:t>
            </w:r>
          </w:p>
        </w:tc>
      </w:tr>
      <w:tr w:rsidR="00586AEA" w:rsidRPr="000D0F69" w:rsidTr="00BE1BFC">
        <w:trPr>
          <w:trHeight w:val="36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"ULTTYQ SARAPTAMA"</w:t>
            </w:r>
          </w:p>
        </w:tc>
      </w:tr>
      <w:tr w:rsidR="00586AEA" w:rsidRPr="000D0F69" w:rsidTr="00BE1BFC">
        <w:trPr>
          <w:trHeight w:val="430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TauExpert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497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Архстройэкспертиза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524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ПрестижЭкспертАлматы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419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"Эксперт LTD"</w:t>
            </w:r>
          </w:p>
        </w:tc>
      </w:tr>
      <w:tr w:rsidR="00586AEA" w:rsidRPr="000D0F69" w:rsidTr="00BE1BFC">
        <w:trPr>
          <w:trHeight w:val="325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"SAULET SERVICE KZ"</w:t>
            </w:r>
          </w:p>
        </w:tc>
      </w:tr>
      <w:tr w:rsidR="00586AEA" w:rsidRPr="000D0F69" w:rsidTr="00BE1BFC">
        <w:trPr>
          <w:trHeight w:val="471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"KAZ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Expertiza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371"/>
        </w:trPr>
        <w:tc>
          <w:tcPr>
            <w:tcW w:w="988" w:type="dxa"/>
          </w:tcPr>
          <w:p w:rsidR="00586AEA" w:rsidRPr="000D0F69" w:rsidRDefault="00BE1BFC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Проектов"</w:t>
            </w:r>
          </w:p>
        </w:tc>
      </w:tr>
      <w:tr w:rsidR="00586AEA" w:rsidRPr="000D0F69" w:rsidTr="00BE1BFC">
        <w:trPr>
          <w:trHeight w:val="499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ExpertCompany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405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ArchTeamEngineering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410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Z"</w:t>
            </w:r>
          </w:p>
        </w:tc>
      </w:tr>
      <w:tr w:rsidR="00586AEA" w:rsidRPr="000D0F69" w:rsidTr="00BE1BFC">
        <w:trPr>
          <w:trHeight w:val="130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"A-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455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"MBS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355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TOO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ExpertProektVKO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383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Тәуелсіз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-А"</w:t>
            </w:r>
          </w:p>
        </w:tc>
      </w:tr>
      <w:tr w:rsidR="00586AEA" w:rsidRPr="000D0F69" w:rsidTr="00BE1BFC">
        <w:trPr>
          <w:trHeight w:val="419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BIZ"</w:t>
            </w:r>
          </w:p>
        </w:tc>
      </w:tr>
      <w:tr w:rsidR="00586AEA" w:rsidRPr="000D0F69" w:rsidTr="00BE1BFC">
        <w:trPr>
          <w:trHeight w:val="385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TOO "PRO EXPERTIZE"</w:t>
            </w:r>
          </w:p>
        </w:tc>
      </w:tr>
      <w:tr w:rsidR="00586AEA" w:rsidRPr="000D0F69" w:rsidTr="00BE1BFC">
        <w:trPr>
          <w:trHeight w:val="451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АктАс-Стройинжиниринг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33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Азамстрой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86AEA" w:rsidRPr="000D0F69" w:rsidTr="00BE1BFC">
        <w:trPr>
          <w:trHeight w:val="272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KZ»</w:t>
            </w:r>
          </w:p>
        </w:tc>
      </w:tr>
      <w:tr w:rsidR="00586AEA" w:rsidRPr="000D0F69" w:rsidTr="00BE1BFC">
        <w:trPr>
          <w:trHeight w:val="255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«ABU IBRAHIM»</w:t>
            </w:r>
          </w:p>
        </w:tc>
      </w:tr>
      <w:tr w:rsidR="00586AEA" w:rsidRPr="000D0F69" w:rsidTr="00BE1BFC">
        <w:trPr>
          <w:trHeight w:val="399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«GIMARAT SERVICE»</w:t>
            </w:r>
          </w:p>
        </w:tc>
      </w:tr>
      <w:tr w:rsidR="00586AEA" w:rsidRPr="000D0F69" w:rsidTr="00BE1BFC">
        <w:trPr>
          <w:trHeight w:val="401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Birlestik-Exspert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86AEA" w:rsidRPr="000D0F69" w:rsidTr="00BE1BFC">
        <w:trPr>
          <w:trHeight w:val="268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«Комплексная вневедомственная экспертиза проектов»</w:t>
            </w:r>
          </w:p>
        </w:tc>
      </w:tr>
      <w:tr w:rsidR="00586AEA" w:rsidRPr="000D0F69" w:rsidTr="00BE1BFC">
        <w:trPr>
          <w:trHeight w:val="452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ExpertiseCom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337"/>
        </w:trPr>
        <w:tc>
          <w:tcPr>
            <w:tcW w:w="988" w:type="dxa"/>
          </w:tcPr>
          <w:p w:rsidR="00586AEA" w:rsidRPr="000D0F69" w:rsidRDefault="00CA362F" w:rsidP="00BE1BFC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Ekspertiza-TaRa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517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Altai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KZ»</w:t>
            </w:r>
          </w:p>
        </w:tc>
      </w:tr>
      <w:tr w:rsidR="00586AEA" w:rsidRPr="000D0F69" w:rsidTr="00BE1BFC">
        <w:trPr>
          <w:trHeight w:val="379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ЭнергоЭксперт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KZ»</w:t>
            </w:r>
          </w:p>
        </w:tc>
      </w:tr>
      <w:tr w:rsidR="00586AEA" w:rsidRPr="000D0F69" w:rsidTr="00BE1BFC">
        <w:trPr>
          <w:trHeight w:val="303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«ALTAIR SARAPTAMA»</w:t>
            </w:r>
          </w:p>
        </w:tc>
      </w:tr>
      <w:tr w:rsidR="00586AEA" w:rsidRPr="000D0F69" w:rsidTr="00BE1BFC">
        <w:trPr>
          <w:trHeight w:val="227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Alash-Expert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FA58A1" w:rsidTr="00BE1BFC">
        <w:trPr>
          <w:trHeight w:val="255"/>
        </w:trPr>
        <w:tc>
          <w:tcPr>
            <w:tcW w:w="988" w:type="dxa"/>
          </w:tcPr>
          <w:p w:rsidR="00586AEA" w:rsidRPr="0098588E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0D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«A.T.D. SHIRIN»</w:t>
            </w:r>
          </w:p>
        </w:tc>
      </w:tr>
      <w:tr w:rsidR="00586AEA" w:rsidRPr="000D0F69" w:rsidTr="00BE1BFC">
        <w:trPr>
          <w:trHeight w:val="135"/>
        </w:trPr>
        <w:tc>
          <w:tcPr>
            <w:tcW w:w="988" w:type="dxa"/>
          </w:tcPr>
          <w:p w:rsidR="00586AEA" w:rsidRPr="0098588E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«ЖАН-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Ақтау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2005»</w:t>
            </w:r>
          </w:p>
        </w:tc>
      </w:tr>
      <w:tr w:rsidR="00586AEA" w:rsidRPr="000D0F69" w:rsidTr="00BE1BFC">
        <w:trPr>
          <w:trHeight w:val="353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«EXPO 2050»</w:t>
            </w:r>
          </w:p>
        </w:tc>
      </w:tr>
      <w:tr w:rsidR="00586AEA" w:rsidRPr="000D0F69" w:rsidTr="00BE1BFC">
        <w:trPr>
          <w:trHeight w:val="201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Ақсай-Сараптама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16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ТОО «Строй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335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«НУРЭКСПЕРТ»</w:t>
            </w:r>
          </w:p>
        </w:tc>
      </w:tr>
      <w:tr w:rsidR="00586AEA" w:rsidRPr="000D0F69" w:rsidTr="00BE1BFC">
        <w:trPr>
          <w:trHeight w:val="411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Exsperts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272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«ESN EXPERTISE»</w:t>
            </w:r>
          </w:p>
        </w:tc>
      </w:tr>
      <w:tr w:rsidR="00586AEA" w:rsidRPr="00FA58A1" w:rsidTr="00BE1BFC">
        <w:trPr>
          <w:trHeight w:val="430"/>
        </w:trPr>
        <w:tc>
          <w:tcPr>
            <w:tcW w:w="988" w:type="dxa"/>
          </w:tcPr>
          <w:p w:rsidR="00586AEA" w:rsidRPr="0098588E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0D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«N-N Project Expertise»</w:t>
            </w:r>
          </w:p>
        </w:tc>
      </w:tr>
      <w:tr w:rsidR="00586AEA" w:rsidRPr="000D0F69" w:rsidTr="00BE1BFC">
        <w:trPr>
          <w:trHeight w:val="396"/>
        </w:trPr>
        <w:tc>
          <w:tcPr>
            <w:tcW w:w="988" w:type="dxa"/>
          </w:tcPr>
          <w:p w:rsidR="00586AEA" w:rsidRPr="0098588E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Kermen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543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Qazaq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Qurylys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Saraptama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6AEA" w:rsidRPr="000D0F69" w:rsidTr="00BE1BFC">
        <w:trPr>
          <w:trHeight w:val="405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 w:rsidRPr="000D0F6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586AEA" w:rsidRPr="000D0F69" w:rsidTr="00BE1BFC">
        <w:trPr>
          <w:trHeight w:val="387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«Экспертиза Проектов-ПВ»</w:t>
            </w:r>
          </w:p>
        </w:tc>
      </w:tr>
      <w:tr w:rsidR="00586AEA" w:rsidRPr="000D0F69" w:rsidTr="00BE1BFC">
        <w:trPr>
          <w:trHeight w:val="373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«UNION EXPERTS»</w:t>
            </w:r>
          </w:p>
        </w:tc>
      </w:tr>
      <w:tr w:rsidR="00586AEA" w:rsidRPr="000D0F69" w:rsidTr="00BE1BFC">
        <w:trPr>
          <w:trHeight w:val="297"/>
        </w:trPr>
        <w:tc>
          <w:tcPr>
            <w:tcW w:w="988" w:type="dxa"/>
          </w:tcPr>
          <w:p w:rsidR="00586AEA" w:rsidRPr="000D0F69" w:rsidRDefault="0098588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462" w:type="dxa"/>
            <w:gridSpan w:val="2"/>
          </w:tcPr>
          <w:p w:rsidR="00586AEA" w:rsidRPr="000D0F69" w:rsidRDefault="00586AEA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0F69">
              <w:rPr>
                <w:rFonts w:ascii="Times New Roman" w:hAnsi="Times New Roman" w:cs="Times New Roman"/>
                <w:sz w:val="24"/>
                <w:szCs w:val="24"/>
              </w:rPr>
              <w:t>ТОО «Бюро экспертиз и совершенствования проектных решений»</w:t>
            </w:r>
          </w:p>
        </w:tc>
      </w:tr>
      <w:tr w:rsidR="00820C82" w:rsidRPr="000D0F69" w:rsidTr="00BE1BFC">
        <w:trPr>
          <w:trHeight w:val="297"/>
        </w:trPr>
        <w:tc>
          <w:tcPr>
            <w:tcW w:w="988" w:type="dxa"/>
          </w:tcPr>
          <w:p w:rsidR="00820C82" w:rsidRDefault="00820C82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462" w:type="dxa"/>
            <w:gridSpan w:val="2"/>
          </w:tcPr>
          <w:p w:rsidR="00820C82" w:rsidRPr="000D0F69" w:rsidRDefault="00F27887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7">
              <w:rPr>
                <w:rFonts w:ascii="Times New Roman" w:hAnsi="Times New Roman" w:cs="Times New Roman"/>
                <w:sz w:val="24"/>
                <w:szCs w:val="24"/>
              </w:rPr>
              <w:t>ТОО «КЭП»</w:t>
            </w:r>
          </w:p>
        </w:tc>
      </w:tr>
      <w:tr w:rsidR="00820C82" w:rsidRPr="000D0F69" w:rsidTr="00BE1BFC">
        <w:trPr>
          <w:trHeight w:val="297"/>
        </w:trPr>
        <w:tc>
          <w:tcPr>
            <w:tcW w:w="988" w:type="dxa"/>
          </w:tcPr>
          <w:p w:rsidR="00820C82" w:rsidRDefault="00820C82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462" w:type="dxa"/>
            <w:gridSpan w:val="2"/>
          </w:tcPr>
          <w:p w:rsidR="00820C82" w:rsidRPr="000D0F69" w:rsidRDefault="00F27887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7887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F27887">
              <w:rPr>
                <w:rFonts w:ascii="Times New Roman" w:hAnsi="Times New Roman" w:cs="Times New Roman"/>
                <w:sz w:val="24"/>
                <w:szCs w:val="24"/>
              </w:rPr>
              <w:t>Жанарыс</w:t>
            </w:r>
            <w:proofErr w:type="spellEnd"/>
            <w:r w:rsidRPr="00F27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887">
              <w:rPr>
                <w:rFonts w:ascii="Times New Roman" w:hAnsi="Times New Roman" w:cs="Times New Roman"/>
                <w:sz w:val="24"/>
                <w:szCs w:val="24"/>
              </w:rPr>
              <w:t>Сараптама</w:t>
            </w:r>
            <w:proofErr w:type="spellEnd"/>
            <w:r w:rsidRPr="00F27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0C82" w:rsidRPr="000D0F69" w:rsidTr="00BE1BFC">
        <w:trPr>
          <w:trHeight w:val="297"/>
        </w:trPr>
        <w:tc>
          <w:tcPr>
            <w:tcW w:w="988" w:type="dxa"/>
          </w:tcPr>
          <w:p w:rsidR="00820C82" w:rsidRDefault="00820C82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462" w:type="dxa"/>
            <w:gridSpan w:val="2"/>
          </w:tcPr>
          <w:p w:rsidR="00820C82" w:rsidRPr="000D0F69" w:rsidRDefault="00F27887" w:rsidP="003F797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="003F79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7887">
              <w:rPr>
                <w:rFonts w:ascii="Times New Roman" w:hAnsi="Times New Roman" w:cs="Times New Roman"/>
                <w:sz w:val="24"/>
                <w:szCs w:val="24"/>
              </w:rPr>
              <w:t>Experts</w:t>
            </w:r>
            <w:proofErr w:type="spellEnd"/>
            <w:r w:rsidRPr="00F27887">
              <w:rPr>
                <w:rFonts w:ascii="Times New Roman" w:hAnsi="Times New Roman" w:cs="Times New Roman"/>
                <w:sz w:val="24"/>
                <w:szCs w:val="24"/>
              </w:rPr>
              <w:t xml:space="preserve"> KZ</w:t>
            </w:r>
            <w:r w:rsidR="003F7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0C82" w:rsidRPr="000D0F69" w:rsidTr="00BE1BFC">
        <w:trPr>
          <w:trHeight w:val="297"/>
        </w:trPr>
        <w:tc>
          <w:tcPr>
            <w:tcW w:w="988" w:type="dxa"/>
          </w:tcPr>
          <w:p w:rsidR="00820C82" w:rsidRDefault="00820C82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462" w:type="dxa"/>
            <w:gridSpan w:val="2"/>
          </w:tcPr>
          <w:p w:rsidR="00820C82" w:rsidRPr="000D0F69" w:rsidRDefault="003F797E" w:rsidP="003F797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«ABAY-175 «</w:t>
            </w:r>
            <w:proofErr w:type="spellStart"/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0C82" w:rsidRPr="000D0F69" w:rsidTr="00BE1BFC">
        <w:trPr>
          <w:trHeight w:val="297"/>
        </w:trPr>
        <w:tc>
          <w:tcPr>
            <w:tcW w:w="988" w:type="dxa"/>
          </w:tcPr>
          <w:p w:rsidR="00820C82" w:rsidRDefault="00F27887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462" w:type="dxa"/>
            <w:gridSpan w:val="2"/>
          </w:tcPr>
          <w:p w:rsidR="00820C82" w:rsidRPr="000D0F69" w:rsidRDefault="003F797E" w:rsidP="000D0F6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ТОО «АБЫЛАЙХАН ЭКСПЕРТ»</w:t>
            </w:r>
          </w:p>
        </w:tc>
      </w:tr>
      <w:tr w:rsidR="00820C82" w:rsidRPr="000D0F69" w:rsidTr="00BE1BFC">
        <w:trPr>
          <w:trHeight w:val="297"/>
        </w:trPr>
        <w:tc>
          <w:tcPr>
            <w:tcW w:w="988" w:type="dxa"/>
          </w:tcPr>
          <w:p w:rsidR="00820C82" w:rsidRDefault="00F27887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462" w:type="dxa"/>
            <w:gridSpan w:val="2"/>
          </w:tcPr>
          <w:p w:rsidR="00820C82" w:rsidRPr="000D0F69" w:rsidRDefault="003F797E" w:rsidP="003F797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97E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AQTOBE SARAPTAMA-2020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0C82" w:rsidRPr="000D0F69" w:rsidTr="00BE1BFC">
        <w:trPr>
          <w:trHeight w:val="297"/>
        </w:trPr>
        <w:tc>
          <w:tcPr>
            <w:tcW w:w="988" w:type="dxa"/>
          </w:tcPr>
          <w:p w:rsidR="00820C82" w:rsidRDefault="00F27887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62" w:type="dxa"/>
            <w:gridSpan w:val="2"/>
          </w:tcPr>
          <w:p w:rsidR="00820C82" w:rsidRPr="000D0F69" w:rsidRDefault="003F797E" w:rsidP="003F797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-С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7887" w:rsidRPr="000D0F69" w:rsidTr="00BE1BFC">
        <w:trPr>
          <w:trHeight w:val="297"/>
        </w:trPr>
        <w:tc>
          <w:tcPr>
            <w:tcW w:w="988" w:type="dxa"/>
          </w:tcPr>
          <w:p w:rsidR="00F27887" w:rsidRDefault="00F27887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462" w:type="dxa"/>
            <w:gridSpan w:val="2"/>
          </w:tcPr>
          <w:p w:rsidR="00F27887" w:rsidRPr="000D0F69" w:rsidRDefault="003F797E" w:rsidP="003F797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7887" w:rsidRPr="000D0F69" w:rsidTr="00BE1BFC">
        <w:trPr>
          <w:trHeight w:val="297"/>
        </w:trPr>
        <w:tc>
          <w:tcPr>
            <w:tcW w:w="988" w:type="dxa"/>
          </w:tcPr>
          <w:p w:rsidR="00F27887" w:rsidRDefault="00F27887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462" w:type="dxa"/>
            <w:gridSpan w:val="2"/>
          </w:tcPr>
          <w:p w:rsidR="00F27887" w:rsidRPr="000D0F69" w:rsidRDefault="003F797E" w:rsidP="003F797E">
            <w:pPr>
              <w:tabs>
                <w:tab w:val="left" w:pos="113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Aktobe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7887" w:rsidRPr="000D0F69" w:rsidTr="00BE1BFC">
        <w:trPr>
          <w:trHeight w:val="297"/>
        </w:trPr>
        <w:tc>
          <w:tcPr>
            <w:tcW w:w="988" w:type="dxa"/>
          </w:tcPr>
          <w:p w:rsidR="00F27887" w:rsidRDefault="00F27887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462" w:type="dxa"/>
            <w:gridSpan w:val="2"/>
          </w:tcPr>
          <w:p w:rsidR="00F27887" w:rsidRPr="000D0F69" w:rsidRDefault="003F797E" w:rsidP="003F797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Казах эксперт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97E" w:rsidRPr="000D0F69" w:rsidTr="00BE1BFC">
        <w:trPr>
          <w:trHeight w:val="297"/>
        </w:trPr>
        <w:tc>
          <w:tcPr>
            <w:tcW w:w="988" w:type="dxa"/>
          </w:tcPr>
          <w:p w:rsidR="003F797E" w:rsidRDefault="003F797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462" w:type="dxa"/>
            <w:gridSpan w:val="2"/>
          </w:tcPr>
          <w:p w:rsidR="003F797E" w:rsidRDefault="003F797E" w:rsidP="003F797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Норматив Плюс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97E" w:rsidRPr="000D0F69" w:rsidTr="00BE1BFC">
        <w:trPr>
          <w:trHeight w:val="297"/>
        </w:trPr>
        <w:tc>
          <w:tcPr>
            <w:tcW w:w="988" w:type="dxa"/>
          </w:tcPr>
          <w:p w:rsidR="003F797E" w:rsidRDefault="003F797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462" w:type="dxa"/>
            <w:gridSpan w:val="2"/>
          </w:tcPr>
          <w:p w:rsidR="003F797E" w:rsidRDefault="003F797E" w:rsidP="003F797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Спецэлектромонтаж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97E" w:rsidRPr="000D0F69" w:rsidTr="00BE1BFC">
        <w:trPr>
          <w:trHeight w:val="297"/>
        </w:trPr>
        <w:tc>
          <w:tcPr>
            <w:tcW w:w="988" w:type="dxa"/>
          </w:tcPr>
          <w:p w:rsidR="003F797E" w:rsidRDefault="003F797E" w:rsidP="0098588E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462" w:type="dxa"/>
            <w:gridSpan w:val="2"/>
          </w:tcPr>
          <w:p w:rsidR="003F797E" w:rsidRDefault="003F797E" w:rsidP="003F797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3F797E">
              <w:rPr>
                <w:rFonts w:ascii="Times New Roman" w:hAnsi="Times New Roman" w:cs="Times New Roman"/>
                <w:sz w:val="24"/>
                <w:szCs w:val="24"/>
              </w:rPr>
              <w:t>Центр экспертизы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86AEA" w:rsidRPr="000D0F69" w:rsidRDefault="00586AEA" w:rsidP="000D0F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86AEA" w:rsidRPr="000D0F69" w:rsidSect="005116A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01FD1"/>
    <w:multiLevelType w:val="hybridMultilevel"/>
    <w:tmpl w:val="B3869B90"/>
    <w:lvl w:ilvl="0" w:tplc="62FE0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2455C4"/>
    <w:multiLevelType w:val="hybridMultilevel"/>
    <w:tmpl w:val="88DCE4B6"/>
    <w:lvl w:ilvl="0" w:tplc="A3B840A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B"/>
    <w:rsid w:val="000051D1"/>
    <w:rsid w:val="000160D3"/>
    <w:rsid w:val="00020EC5"/>
    <w:rsid w:val="00035F3B"/>
    <w:rsid w:val="0004059B"/>
    <w:rsid w:val="00044078"/>
    <w:rsid w:val="00044FFD"/>
    <w:rsid w:val="00045329"/>
    <w:rsid w:val="00050F5D"/>
    <w:rsid w:val="00052632"/>
    <w:rsid w:val="00055717"/>
    <w:rsid w:val="000569F2"/>
    <w:rsid w:val="0007790F"/>
    <w:rsid w:val="000870DA"/>
    <w:rsid w:val="00097194"/>
    <w:rsid w:val="000A22CE"/>
    <w:rsid w:val="000B014A"/>
    <w:rsid w:val="000D0F69"/>
    <w:rsid w:val="000D57B2"/>
    <w:rsid w:val="000E0062"/>
    <w:rsid w:val="000E6C97"/>
    <w:rsid w:val="00105B46"/>
    <w:rsid w:val="00114641"/>
    <w:rsid w:val="00121CEA"/>
    <w:rsid w:val="00131248"/>
    <w:rsid w:val="00136157"/>
    <w:rsid w:val="00182582"/>
    <w:rsid w:val="00193915"/>
    <w:rsid w:val="001A475E"/>
    <w:rsid w:val="001E4E9D"/>
    <w:rsid w:val="001F1C43"/>
    <w:rsid w:val="001F5868"/>
    <w:rsid w:val="002055B7"/>
    <w:rsid w:val="00226D1F"/>
    <w:rsid w:val="0024671D"/>
    <w:rsid w:val="002578EA"/>
    <w:rsid w:val="00263F9D"/>
    <w:rsid w:val="00270FCC"/>
    <w:rsid w:val="00274463"/>
    <w:rsid w:val="002839E2"/>
    <w:rsid w:val="00292BF4"/>
    <w:rsid w:val="00292CA3"/>
    <w:rsid w:val="002C6A61"/>
    <w:rsid w:val="002C70B1"/>
    <w:rsid w:val="002D3A12"/>
    <w:rsid w:val="002F548E"/>
    <w:rsid w:val="0030333D"/>
    <w:rsid w:val="003050E8"/>
    <w:rsid w:val="00326DD7"/>
    <w:rsid w:val="00330342"/>
    <w:rsid w:val="003315FC"/>
    <w:rsid w:val="00336891"/>
    <w:rsid w:val="00343604"/>
    <w:rsid w:val="003552C6"/>
    <w:rsid w:val="00373D8E"/>
    <w:rsid w:val="003807D5"/>
    <w:rsid w:val="003827B2"/>
    <w:rsid w:val="003925E0"/>
    <w:rsid w:val="003A1C12"/>
    <w:rsid w:val="003A593B"/>
    <w:rsid w:val="003E57D7"/>
    <w:rsid w:val="003F797E"/>
    <w:rsid w:val="004060EC"/>
    <w:rsid w:val="0041448C"/>
    <w:rsid w:val="00433A9B"/>
    <w:rsid w:val="004645BC"/>
    <w:rsid w:val="004668C0"/>
    <w:rsid w:val="0047257B"/>
    <w:rsid w:val="004A47E1"/>
    <w:rsid w:val="004B0957"/>
    <w:rsid w:val="004B1C5B"/>
    <w:rsid w:val="004B45A4"/>
    <w:rsid w:val="004C126D"/>
    <w:rsid w:val="004C4676"/>
    <w:rsid w:val="004E29E9"/>
    <w:rsid w:val="004F7B22"/>
    <w:rsid w:val="00500BE0"/>
    <w:rsid w:val="00500C02"/>
    <w:rsid w:val="00507681"/>
    <w:rsid w:val="005115B3"/>
    <w:rsid w:val="005116A8"/>
    <w:rsid w:val="00524ACB"/>
    <w:rsid w:val="00526746"/>
    <w:rsid w:val="0053151D"/>
    <w:rsid w:val="005632DF"/>
    <w:rsid w:val="00565CC5"/>
    <w:rsid w:val="005723BE"/>
    <w:rsid w:val="00577D1D"/>
    <w:rsid w:val="005810E4"/>
    <w:rsid w:val="00586AEA"/>
    <w:rsid w:val="00586E5D"/>
    <w:rsid w:val="005A2A50"/>
    <w:rsid w:val="005A443B"/>
    <w:rsid w:val="005B20A5"/>
    <w:rsid w:val="005B6776"/>
    <w:rsid w:val="005B6CAF"/>
    <w:rsid w:val="005C0A0E"/>
    <w:rsid w:val="006036F3"/>
    <w:rsid w:val="00612526"/>
    <w:rsid w:val="006142A1"/>
    <w:rsid w:val="0061508C"/>
    <w:rsid w:val="00653665"/>
    <w:rsid w:val="006958E2"/>
    <w:rsid w:val="006D6754"/>
    <w:rsid w:val="006E2F26"/>
    <w:rsid w:val="006E4A59"/>
    <w:rsid w:val="00707588"/>
    <w:rsid w:val="00717A08"/>
    <w:rsid w:val="00720607"/>
    <w:rsid w:val="007427C6"/>
    <w:rsid w:val="007434DD"/>
    <w:rsid w:val="0074774C"/>
    <w:rsid w:val="00763D43"/>
    <w:rsid w:val="00767EBD"/>
    <w:rsid w:val="00774217"/>
    <w:rsid w:val="00774483"/>
    <w:rsid w:val="00783149"/>
    <w:rsid w:val="00787D89"/>
    <w:rsid w:val="007926C7"/>
    <w:rsid w:val="0079561B"/>
    <w:rsid w:val="007C579D"/>
    <w:rsid w:val="007C7782"/>
    <w:rsid w:val="007D22F5"/>
    <w:rsid w:val="007F3036"/>
    <w:rsid w:val="00804DC8"/>
    <w:rsid w:val="008062C8"/>
    <w:rsid w:val="00816540"/>
    <w:rsid w:val="00820C82"/>
    <w:rsid w:val="00825393"/>
    <w:rsid w:val="00832D28"/>
    <w:rsid w:val="00842AC5"/>
    <w:rsid w:val="00845311"/>
    <w:rsid w:val="0084699D"/>
    <w:rsid w:val="008754A7"/>
    <w:rsid w:val="00877241"/>
    <w:rsid w:val="00882438"/>
    <w:rsid w:val="008940E2"/>
    <w:rsid w:val="008B1A2C"/>
    <w:rsid w:val="008B5AC1"/>
    <w:rsid w:val="008C11A0"/>
    <w:rsid w:val="008C4152"/>
    <w:rsid w:val="008E0DF9"/>
    <w:rsid w:val="008F3B78"/>
    <w:rsid w:val="0091678E"/>
    <w:rsid w:val="009238CD"/>
    <w:rsid w:val="00934964"/>
    <w:rsid w:val="00935487"/>
    <w:rsid w:val="0093593F"/>
    <w:rsid w:val="00936A5C"/>
    <w:rsid w:val="009409A9"/>
    <w:rsid w:val="00977448"/>
    <w:rsid w:val="0098588E"/>
    <w:rsid w:val="00985F55"/>
    <w:rsid w:val="009975F5"/>
    <w:rsid w:val="009C0078"/>
    <w:rsid w:val="009E4D42"/>
    <w:rsid w:val="009F5EA5"/>
    <w:rsid w:val="00A61B3A"/>
    <w:rsid w:val="00A61BE4"/>
    <w:rsid w:val="00A83772"/>
    <w:rsid w:val="00A83AE0"/>
    <w:rsid w:val="00A918D9"/>
    <w:rsid w:val="00AD1DA7"/>
    <w:rsid w:val="00AF3D60"/>
    <w:rsid w:val="00B3378B"/>
    <w:rsid w:val="00B40ED4"/>
    <w:rsid w:val="00B51F27"/>
    <w:rsid w:val="00B569B2"/>
    <w:rsid w:val="00B57E6B"/>
    <w:rsid w:val="00B655B3"/>
    <w:rsid w:val="00B70E7D"/>
    <w:rsid w:val="00B72641"/>
    <w:rsid w:val="00B771A3"/>
    <w:rsid w:val="00B853F5"/>
    <w:rsid w:val="00BA1D23"/>
    <w:rsid w:val="00BA1E13"/>
    <w:rsid w:val="00BB4F22"/>
    <w:rsid w:val="00BB60F7"/>
    <w:rsid w:val="00BC487F"/>
    <w:rsid w:val="00BD49FD"/>
    <w:rsid w:val="00BE1BFC"/>
    <w:rsid w:val="00BF0201"/>
    <w:rsid w:val="00C0611D"/>
    <w:rsid w:val="00C06419"/>
    <w:rsid w:val="00C21470"/>
    <w:rsid w:val="00C24DD2"/>
    <w:rsid w:val="00C31EA6"/>
    <w:rsid w:val="00C3797A"/>
    <w:rsid w:val="00C43E78"/>
    <w:rsid w:val="00C473ED"/>
    <w:rsid w:val="00C5103C"/>
    <w:rsid w:val="00C572E7"/>
    <w:rsid w:val="00C623B0"/>
    <w:rsid w:val="00C73185"/>
    <w:rsid w:val="00C91715"/>
    <w:rsid w:val="00CA056B"/>
    <w:rsid w:val="00CA362F"/>
    <w:rsid w:val="00CA738D"/>
    <w:rsid w:val="00CC0382"/>
    <w:rsid w:val="00CC20EF"/>
    <w:rsid w:val="00CF073B"/>
    <w:rsid w:val="00CF1412"/>
    <w:rsid w:val="00CF706D"/>
    <w:rsid w:val="00D310D9"/>
    <w:rsid w:val="00D45F7D"/>
    <w:rsid w:val="00D527E0"/>
    <w:rsid w:val="00D61E0E"/>
    <w:rsid w:val="00D645AA"/>
    <w:rsid w:val="00D67ED5"/>
    <w:rsid w:val="00D807C7"/>
    <w:rsid w:val="00D81C13"/>
    <w:rsid w:val="00D8428A"/>
    <w:rsid w:val="00D8770D"/>
    <w:rsid w:val="00D90D86"/>
    <w:rsid w:val="00DA589C"/>
    <w:rsid w:val="00DD14C6"/>
    <w:rsid w:val="00DD2AE2"/>
    <w:rsid w:val="00DF275A"/>
    <w:rsid w:val="00E07651"/>
    <w:rsid w:val="00E253AB"/>
    <w:rsid w:val="00E419F1"/>
    <w:rsid w:val="00E5462F"/>
    <w:rsid w:val="00E74DF2"/>
    <w:rsid w:val="00E774C7"/>
    <w:rsid w:val="00E83239"/>
    <w:rsid w:val="00E870B0"/>
    <w:rsid w:val="00E87967"/>
    <w:rsid w:val="00E91D53"/>
    <w:rsid w:val="00E97929"/>
    <w:rsid w:val="00EA0799"/>
    <w:rsid w:val="00EA42ED"/>
    <w:rsid w:val="00EC23B4"/>
    <w:rsid w:val="00ED2349"/>
    <w:rsid w:val="00ED5E34"/>
    <w:rsid w:val="00EF1E88"/>
    <w:rsid w:val="00F00479"/>
    <w:rsid w:val="00F12293"/>
    <w:rsid w:val="00F1522B"/>
    <w:rsid w:val="00F201C8"/>
    <w:rsid w:val="00F27887"/>
    <w:rsid w:val="00F31E0E"/>
    <w:rsid w:val="00F35A04"/>
    <w:rsid w:val="00F45A7A"/>
    <w:rsid w:val="00F74892"/>
    <w:rsid w:val="00F856B3"/>
    <w:rsid w:val="00F92899"/>
    <w:rsid w:val="00FA03AC"/>
    <w:rsid w:val="00FA58A1"/>
    <w:rsid w:val="00FB6EC9"/>
    <w:rsid w:val="00FC2575"/>
    <w:rsid w:val="00FC5490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EAC4-EB6E-4113-BD3C-A0BD682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8D"/>
    <w:rPr>
      <w:rFonts w:ascii="Segoe UI" w:hAnsi="Segoe UI" w:cs="Segoe UI"/>
      <w:sz w:val="18"/>
      <w:szCs w:val="18"/>
    </w:rPr>
  </w:style>
  <w:style w:type="character" w:customStyle="1" w:styleId="s0">
    <w:name w:val="s0"/>
    <w:rsid w:val="002744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744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E0765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2526"/>
    <w:pPr>
      <w:spacing w:after="0" w:line="240" w:lineRule="auto"/>
    </w:pPr>
  </w:style>
  <w:style w:type="character" w:customStyle="1" w:styleId="s20">
    <w:name w:val="s20"/>
    <w:basedOn w:val="a0"/>
    <w:rsid w:val="000051D1"/>
  </w:style>
  <w:style w:type="table" w:styleId="a9">
    <w:name w:val="Table Grid"/>
    <w:basedOn w:val="a1"/>
    <w:uiPriority w:val="39"/>
    <w:rsid w:val="0058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Сыздыков Берик Сагынтаевич</dc:creator>
  <cp:keywords/>
  <dc:description/>
  <cp:lastModifiedBy>Куатбаева Сайраш Нурумовна</cp:lastModifiedBy>
  <cp:revision>43</cp:revision>
  <cp:lastPrinted>2020-05-25T10:31:00Z</cp:lastPrinted>
  <dcterms:created xsi:type="dcterms:W3CDTF">2020-05-25T10:59:00Z</dcterms:created>
  <dcterms:modified xsi:type="dcterms:W3CDTF">2020-07-14T12:39:00Z</dcterms:modified>
</cp:coreProperties>
</file>